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557D8E" w14:textId="1CCA44E4" w:rsidR="00CB384C" w:rsidRPr="00581FBA" w:rsidRDefault="00A032D2" w:rsidP="001567D6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4D678C">
        <w:rPr>
          <w:rFonts w:ascii="Times New Roman" w:hAnsi="Times New Roman" w:cs="Times New Roman"/>
          <w:sz w:val="24"/>
          <w:szCs w:val="24"/>
          <w:lang w:val="uk-UA"/>
        </w:rPr>
        <w:t xml:space="preserve">ДОВІДКА ПРО </w:t>
      </w:r>
      <w:r w:rsidR="00133D1B" w:rsidRPr="004D678C">
        <w:rPr>
          <w:rFonts w:ascii="Times New Roman" w:hAnsi="Times New Roman" w:cs="Times New Roman"/>
          <w:sz w:val="24"/>
          <w:szCs w:val="24"/>
          <w:lang w:val="uk-UA"/>
        </w:rPr>
        <w:t>ГРОМАДСЬК</w:t>
      </w:r>
      <w:r w:rsidR="00BB3456" w:rsidRPr="004D678C">
        <w:rPr>
          <w:rFonts w:ascii="Times New Roman" w:hAnsi="Times New Roman" w:cs="Times New Roman"/>
          <w:sz w:val="24"/>
          <w:szCs w:val="24"/>
          <w:lang w:val="uk-UA"/>
        </w:rPr>
        <w:t>Е</w:t>
      </w:r>
      <w:r w:rsidR="00133D1B" w:rsidRPr="004D67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B3456" w:rsidRPr="004D678C">
        <w:rPr>
          <w:rFonts w:ascii="Times New Roman" w:hAnsi="Times New Roman" w:cs="Times New Roman"/>
          <w:sz w:val="24"/>
          <w:szCs w:val="24"/>
          <w:lang w:val="uk-UA"/>
        </w:rPr>
        <w:t>ОБГОВОРЕННЯ</w:t>
      </w:r>
      <w:r w:rsidR="00133D1B" w:rsidRPr="004D678C">
        <w:rPr>
          <w:rFonts w:ascii="Times New Roman" w:hAnsi="Times New Roman" w:cs="Times New Roman"/>
          <w:sz w:val="24"/>
          <w:szCs w:val="24"/>
          <w:lang w:val="uk-UA"/>
        </w:rPr>
        <w:t xml:space="preserve"> ПРОЄКТУ ПРОГРАМИ ЕКОНОМІЧНОГО ТА СОЦІАЛЬНОГО РОЗВИТКУ М. ХАРКОВА НА 202</w:t>
      </w:r>
      <w:r w:rsidR="00581FBA" w:rsidRPr="004D678C"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1E2FAB" w:rsidRPr="004D678C">
        <w:rPr>
          <w:rFonts w:ascii="Times New Roman" w:hAnsi="Times New Roman" w:cs="Times New Roman"/>
          <w:sz w:val="24"/>
          <w:szCs w:val="24"/>
          <w:lang w:val="uk-UA"/>
        </w:rPr>
        <w:t> </w:t>
      </w:r>
      <w:r w:rsidR="00133D1B" w:rsidRPr="004D678C">
        <w:rPr>
          <w:rFonts w:ascii="Times New Roman" w:hAnsi="Times New Roman" w:cs="Times New Roman"/>
          <w:sz w:val="24"/>
          <w:szCs w:val="24"/>
          <w:lang w:val="uk-UA"/>
        </w:rPr>
        <w:t>РІК ТА ЗВІТУ ПРО СТРАТЕГІЧНУ ЕКОЛОГІЧНУ ОЦІНКУ ПРОГРАМИ ЕКОНОМІЧНОГО ТА СОЦІАЛЬНОГО РОЗВИТКУ М. ХАРКОВА НА 202</w:t>
      </w:r>
      <w:r w:rsidR="00581FBA" w:rsidRPr="004D678C"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1E2FAB" w:rsidRPr="004D678C">
        <w:rPr>
          <w:rFonts w:ascii="Times New Roman" w:hAnsi="Times New Roman" w:cs="Times New Roman"/>
          <w:sz w:val="24"/>
          <w:szCs w:val="24"/>
          <w:lang w:val="uk-UA"/>
        </w:rPr>
        <w:t> </w:t>
      </w:r>
      <w:r w:rsidR="00133D1B" w:rsidRPr="004D678C">
        <w:rPr>
          <w:rFonts w:ascii="Times New Roman" w:hAnsi="Times New Roman" w:cs="Times New Roman"/>
          <w:sz w:val="24"/>
          <w:szCs w:val="24"/>
          <w:lang w:val="uk-UA"/>
        </w:rPr>
        <w:t>РІК</w:t>
      </w:r>
    </w:p>
    <w:p w14:paraId="4A65E7CE" w14:textId="3F0CBB6F" w:rsidR="005B4456" w:rsidRPr="00354A45" w:rsidRDefault="005B4456" w:rsidP="00165238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8"/>
          <w:u w:val="single"/>
          <w:lang w:val="uk-UA"/>
        </w:rPr>
      </w:pPr>
      <w:r w:rsidRPr="00354A45">
        <w:rPr>
          <w:rFonts w:ascii="Times New Roman" w:hAnsi="Times New Roman" w:cs="Times New Roman"/>
          <w:bCs/>
          <w:i/>
          <w:sz w:val="24"/>
          <w:szCs w:val="28"/>
          <w:u w:val="single"/>
          <w:lang w:val="uk-UA"/>
        </w:rPr>
        <w:t xml:space="preserve">1. Найменування органу </w:t>
      </w:r>
      <w:r w:rsidRPr="00354A45">
        <w:rPr>
          <w:rFonts w:ascii="Times New Roman" w:hAnsi="Times New Roman" w:cs="Times New Roman"/>
          <w:i/>
          <w:sz w:val="24"/>
          <w:szCs w:val="28"/>
          <w:u w:val="single"/>
          <w:shd w:val="clear" w:color="auto" w:fill="FFFFFF"/>
          <w:lang w:val="uk-UA"/>
        </w:rPr>
        <w:t>місцевого самоврядування</w:t>
      </w:r>
      <w:r w:rsidRPr="00354A45">
        <w:rPr>
          <w:rFonts w:ascii="Times New Roman" w:hAnsi="Times New Roman" w:cs="Times New Roman"/>
          <w:bCs/>
          <w:i/>
          <w:sz w:val="24"/>
          <w:szCs w:val="28"/>
          <w:u w:val="single"/>
          <w:lang w:val="uk-UA"/>
        </w:rPr>
        <w:t>, який проводив громадське обговорення</w:t>
      </w:r>
    </w:p>
    <w:p w14:paraId="427A9C55" w14:textId="695CAA0D" w:rsidR="005B4456" w:rsidRPr="00354A45" w:rsidRDefault="005B4456" w:rsidP="00165238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8"/>
          <w:lang w:val="uk-UA" w:eastAsia="ru-RU"/>
        </w:rPr>
      </w:pPr>
      <w:r w:rsidRPr="00354A45">
        <w:rPr>
          <w:rFonts w:ascii="Times New Roman" w:hAnsi="Times New Roman" w:cs="Times New Roman"/>
          <w:sz w:val="24"/>
          <w:szCs w:val="28"/>
          <w:lang w:val="uk-UA" w:eastAsia="ru-RU"/>
        </w:rPr>
        <w:t>Департамент економіки та комунального майна Харківської міської ради</w:t>
      </w:r>
      <w:r w:rsidR="00165238" w:rsidRPr="00354A45">
        <w:rPr>
          <w:rFonts w:ascii="Times New Roman" w:hAnsi="Times New Roman" w:cs="Times New Roman"/>
          <w:sz w:val="24"/>
          <w:szCs w:val="28"/>
          <w:lang w:val="uk-UA" w:eastAsia="ru-RU"/>
        </w:rPr>
        <w:t>.</w:t>
      </w:r>
    </w:p>
    <w:p w14:paraId="50C01B40" w14:textId="77777777" w:rsidR="00165238" w:rsidRPr="005C426E" w:rsidRDefault="00165238" w:rsidP="00165238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  <w:lang w:val="uk-UA" w:eastAsia="ru-RU"/>
        </w:rPr>
      </w:pPr>
    </w:p>
    <w:p w14:paraId="5B143F6B" w14:textId="3BC6EB9F" w:rsidR="005B4456" w:rsidRPr="00354A45" w:rsidRDefault="0009216D" w:rsidP="00165238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sz w:val="24"/>
          <w:szCs w:val="28"/>
          <w:u w:val="single"/>
          <w:lang w:val="uk-UA"/>
        </w:rPr>
      </w:pPr>
      <w:r>
        <w:rPr>
          <w:rFonts w:ascii="Times New Roman" w:hAnsi="Times New Roman" w:cs="Times New Roman"/>
          <w:bCs/>
          <w:i/>
          <w:sz w:val="24"/>
          <w:szCs w:val="28"/>
          <w:u w:val="single"/>
          <w:lang w:val="uk-UA"/>
        </w:rPr>
        <w:t>2. </w:t>
      </w:r>
      <w:r w:rsidR="005B4456" w:rsidRPr="00354A45">
        <w:rPr>
          <w:rFonts w:ascii="Times New Roman" w:hAnsi="Times New Roman" w:cs="Times New Roman"/>
          <w:bCs/>
          <w:i/>
          <w:sz w:val="24"/>
          <w:szCs w:val="28"/>
          <w:u w:val="single"/>
          <w:lang w:val="uk-UA"/>
        </w:rPr>
        <w:t>Процедура проведення громадського обговорення</w:t>
      </w:r>
    </w:p>
    <w:p w14:paraId="01D693B6" w14:textId="5E431EA5" w:rsidR="00FF3E99" w:rsidRPr="00354A45" w:rsidRDefault="005B4456" w:rsidP="007460F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 w:rsidRPr="00354A45">
        <w:rPr>
          <w:rFonts w:ascii="Times New Roman" w:hAnsi="Times New Roman" w:cs="Times New Roman"/>
          <w:sz w:val="24"/>
          <w:szCs w:val="28"/>
          <w:lang w:val="uk-UA"/>
        </w:rPr>
        <w:t>Департаментом економіки та комунального майна Харківської міської ради</w:t>
      </w:r>
      <w:r w:rsidR="007460FD" w:rsidRPr="00354A45">
        <w:rPr>
          <w:rFonts w:ascii="Times New Roman" w:hAnsi="Times New Roman" w:cs="Times New Roman"/>
          <w:sz w:val="24"/>
          <w:szCs w:val="28"/>
          <w:lang w:val="uk-UA"/>
        </w:rPr>
        <w:t>,</w:t>
      </w:r>
      <w:r w:rsidRPr="00354A45">
        <w:rPr>
          <w:rFonts w:ascii="Times New Roman" w:hAnsi="Times New Roman" w:cs="Times New Roman"/>
          <w:sz w:val="24"/>
          <w:szCs w:val="28"/>
          <w:lang w:val="uk-UA"/>
        </w:rPr>
        <w:t xml:space="preserve"> </w:t>
      </w:r>
      <w:r w:rsidR="007460FD" w:rsidRPr="00354A45">
        <w:rPr>
          <w:rFonts w:ascii="Times New Roman" w:hAnsi="Times New Roman" w:cs="Times New Roman"/>
          <w:sz w:val="24"/>
          <w:szCs w:val="28"/>
          <w:lang w:val="uk-UA"/>
        </w:rPr>
        <w:t xml:space="preserve">з метою отримання та врахування пропозицій і зауважень громадськості, </w:t>
      </w:r>
      <w:r w:rsidR="00354A45">
        <w:rPr>
          <w:rFonts w:ascii="Times New Roman" w:hAnsi="Times New Roman" w:cs="Times New Roman"/>
          <w:sz w:val="24"/>
          <w:szCs w:val="28"/>
          <w:lang w:val="uk-UA"/>
        </w:rPr>
        <w:t>06.10</w:t>
      </w:r>
      <w:r w:rsidRPr="00354A45">
        <w:rPr>
          <w:rFonts w:ascii="Times New Roman" w:hAnsi="Times New Roman" w:cs="Times New Roman"/>
          <w:sz w:val="24"/>
          <w:szCs w:val="28"/>
          <w:lang w:val="uk-UA"/>
        </w:rPr>
        <w:t>.202</w:t>
      </w:r>
      <w:r w:rsidR="00354A45">
        <w:rPr>
          <w:rFonts w:ascii="Times New Roman" w:hAnsi="Times New Roman" w:cs="Times New Roman"/>
          <w:sz w:val="24"/>
          <w:szCs w:val="28"/>
          <w:lang w:val="uk-UA"/>
        </w:rPr>
        <w:t>5</w:t>
      </w:r>
      <w:r w:rsidRPr="00354A45">
        <w:rPr>
          <w:rFonts w:ascii="Times New Roman" w:hAnsi="Times New Roman" w:cs="Times New Roman"/>
          <w:sz w:val="24"/>
          <w:szCs w:val="28"/>
          <w:lang w:val="uk-UA"/>
        </w:rPr>
        <w:t xml:space="preserve"> </w:t>
      </w:r>
      <w:r w:rsidR="003E65A9">
        <w:rPr>
          <w:rFonts w:ascii="Times New Roman" w:hAnsi="Times New Roman" w:cs="Times New Roman"/>
          <w:sz w:val="24"/>
          <w:szCs w:val="28"/>
          <w:lang w:val="uk-UA" w:eastAsia="ru-RU"/>
        </w:rPr>
        <w:t>внесено</w:t>
      </w:r>
      <w:r w:rsidR="00135E42" w:rsidRPr="00354A45">
        <w:rPr>
          <w:rFonts w:ascii="Times New Roman" w:hAnsi="Times New Roman" w:cs="Times New Roman"/>
          <w:sz w:val="24"/>
          <w:szCs w:val="28"/>
          <w:lang w:val="uk-UA" w:eastAsia="ru-RU"/>
        </w:rPr>
        <w:t xml:space="preserve"> до Єдиного реєстру СЕО на Єдиній екологічній платформі «ЕкоСистема» та опублікован</w:t>
      </w:r>
      <w:r w:rsidR="003E65A9">
        <w:rPr>
          <w:rFonts w:ascii="Times New Roman" w:hAnsi="Times New Roman" w:cs="Times New Roman"/>
          <w:sz w:val="24"/>
          <w:szCs w:val="28"/>
          <w:lang w:val="uk-UA" w:eastAsia="ru-RU"/>
        </w:rPr>
        <w:t>о</w:t>
      </w:r>
      <w:bookmarkStart w:id="0" w:name="_GoBack"/>
      <w:bookmarkEnd w:id="0"/>
      <w:r w:rsidR="00135E42" w:rsidRPr="00354A45">
        <w:rPr>
          <w:rFonts w:ascii="Times New Roman" w:hAnsi="Times New Roman" w:cs="Times New Roman"/>
          <w:sz w:val="24"/>
          <w:szCs w:val="28"/>
          <w:lang w:val="uk-UA" w:eastAsia="ru-RU"/>
        </w:rPr>
        <w:t xml:space="preserve"> </w:t>
      </w:r>
      <w:r w:rsidRPr="00354A45">
        <w:rPr>
          <w:rFonts w:ascii="Times New Roman" w:hAnsi="Times New Roman" w:cs="Times New Roman"/>
          <w:sz w:val="24"/>
          <w:szCs w:val="28"/>
          <w:lang w:val="uk-UA"/>
        </w:rPr>
        <w:t>на офіційному вебсайті Харківської міської ради, міського голови, виконавчого комітету в розділі «Важливі документи» повідомлення про оприлюднення проєкту Програми економічног</w:t>
      </w:r>
      <w:r w:rsidR="009B7A5C" w:rsidRPr="00354A45">
        <w:rPr>
          <w:rFonts w:ascii="Times New Roman" w:hAnsi="Times New Roman" w:cs="Times New Roman"/>
          <w:sz w:val="24"/>
          <w:szCs w:val="28"/>
          <w:lang w:val="uk-UA"/>
        </w:rPr>
        <w:t>о та соціального розвитку м. </w:t>
      </w:r>
      <w:r w:rsidRPr="00354A45">
        <w:rPr>
          <w:rFonts w:ascii="Times New Roman" w:hAnsi="Times New Roman" w:cs="Times New Roman"/>
          <w:sz w:val="24"/>
          <w:szCs w:val="28"/>
          <w:lang w:val="uk-UA"/>
        </w:rPr>
        <w:t>Харкова на 202</w:t>
      </w:r>
      <w:r w:rsidR="00354A45" w:rsidRPr="00354A45">
        <w:rPr>
          <w:rFonts w:ascii="Times New Roman" w:hAnsi="Times New Roman" w:cs="Times New Roman"/>
          <w:sz w:val="24"/>
          <w:szCs w:val="28"/>
          <w:lang w:val="uk-UA"/>
        </w:rPr>
        <w:t>6</w:t>
      </w:r>
      <w:r w:rsidRPr="00354A45">
        <w:rPr>
          <w:rFonts w:ascii="Times New Roman" w:hAnsi="Times New Roman" w:cs="Times New Roman"/>
          <w:sz w:val="24"/>
          <w:szCs w:val="28"/>
          <w:lang w:val="uk-UA"/>
        </w:rPr>
        <w:t> рік та Звіту про його стратегічну екологічну оцінку, проєкт вказан</w:t>
      </w:r>
      <w:r w:rsidR="007460FD" w:rsidRPr="00354A45">
        <w:rPr>
          <w:rFonts w:ascii="Times New Roman" w:hAnsi="Times New Roman" w:cs="Times New Roman"/>
          <w:sz w:val="24"/>
          <w:szCs w:val="28"/>
          <w:lang w:val="uk-UA"/>
        </w:rPr>
        <w:t>ої Програми та відповідний Звіт.</w:t>
      </w:r>
    </w:p>
    <w:p w14:paraId="38DEF7A5" w14:textId="2F130746" w:rsidR="005B4456" w:rsidRPr="002E2C23" w:rsidRDefault="005B4456" w:rsidP="00663B2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 w:rsidRPr="002E2C23">
        <w:rPr>
          <w:rFonts w:ascii="Times New Roman" w:hAnsi="Times New Roman" w:cs="Times New Roman"/>
          <w:sz w:val="24"/>
          <w:szCs w:val="28"/>
          <w:lang w:val="uk-UA"/>
        </w:rPr>
        <w:t xml:space="preserve">Відповідно до повідомлення строк здійснення процедури громадського обговорення становить 30 днів, спосіб участі громадськості – шляхом надання письмових </w:t>
      </w:r>
      <w:r w:rsidR="00FC6117" w:rsidRPr="002E2C23">
        <w:rPr>
          <w:rFonts w:ascii="Times New Roman" w:eastAsia="Times New Roman" w:hAnsi="Times New Roman"/>
          <w:sz w:val="24"/>
          <w:szCs w:val="24"/>
          <w:lang w:val="uk-UA" w:eastAsia="ru-RU"/>
        </w:rPr>
        <w:t>(</w:t>
      </w:r>
      <w:r w:rsidR="00FC6117" w:rsidRPr="002E2C23">
        <w:rPr>
          <w:rFonts w:ascii="Times New Roman" w:hAnsi="Times New Roman" w:cs="Times New Roman"/>
          <w:sz w:val="24"/>
          <w:szCs w:val="28"/>
          <w:lang w:val="uk-UA"/>
        </w:rPr>
        <w:t>зокрема</w:t>
      </w:r>
      <w:r w:rsidR="00CE5BB1" w:rsidRPr="002E2C23">
        <w:rPr>
          <w:rFonts w:ascii="Times New Roman" w:hAnsi="Times New Roman" w:cs="Times New Roman"/>
          <w:sz w:val="24"/>
          <w:szCs w:val="28"/>
          <w:lang w:val="uk-UA"/>
        </w:rPr>
        <w:t>,</w:t>
      </w:r>
      <w:r w:rsidR="00FC6117" w:rsidRPr="002E2C23">
        <w:rPr>
          <w:rFonts w:ascii="Times New Roman" w:hAnsi="Times New Roman" w:cs="Times New Roman"/>
          <w:sz w:val="24"/>
          <w:szCs w:val="28"/>
          <w:lang w:val="uk-UA"/>
        </w:rPr>
        <w:t xml:space="preserve"> в електронному вигляді</w:t>
      </w:r>
      <w:r w:rsidR="00FC6117" w:rsidRPr="002E2C23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) </w:t>
      </w:r>
      <w:r w:rsidRPr="002E2C23">
        <w:rPr>
          <w:rFonts w:ascii="Times New Roman" w:hAnsi="Times New Roman" w:cs="Times New Roman"/>
          <w:sz w:val="24"/>
          <w:szCs w:val="28"/>
          <w:lang w:val="uk-UA"/>
        </w:rPr>
        <w:t xml:space="preserve">зауважень і пропозицій до Департаменту економіки та комунального майна Харківської міської ради за </w:t>
      </w:r>
      <w:r w:rsidR="0009216D">
        <w:rPr>
          <w:rFonts w:ascii="Times New Roman" w:hAnsi="Times New Roman" w:cs="Times New Roman"/>
          <w:sz w:val="24"/>
          <w:szCs w:val="28"/>
          <w:lang w:val="uk-UA"/>
        </w:rPr>
        <w:t>адресо</w:t>
      </w:r>
      <w:r w:rsidR="0009216D" w:rsidRPr="002E2C23">
        <w:rPr>
          <w:rFonts w:ascii="Times New Roman" w:hAnsi="Times New Roman" w:cs="Times New Roman"/>
          <w:sz w:val="24"/>
          <w:szCs w:val="28"/>
          <w:lang w:val="uk-UA"/>
        </w:rPr>
        <w:t>ю</w:t>
      </w:r>
      <w:r w:rsidRPr="002E2C23">
        <w:rPr>
          <w:rFonts w:ascii="Times New Roman" w:hAnsi="Times New Roman" w:cs="Times New Roman"/>
          <w:sz w:val="24"/>
          <w:szCs w:val="28"/>
          <w:lang w:val="uk-UA"/>
        </w:rPr>
        <w:t>:</w:t>
      </w:r>
      <w:r w:rsidR="00476522" w:rsidRPr="002E2C23">
        <w:rPr>
          <w:rFonts w:ascii="Times New Roman" w:hAnsi="Times New Roman" w:cs="Times New Roman"/>
          <w:sz w:val="24"/>
          <w:szCs w:val="28"/>
          <w:lang w:val="uk-UA"/>
        </w:rPr>
        <w:t xml:space="preserve"> майдан Конституції, 7</w:t>
      </w:r>
      <w:r w:rsidR="003D6FB1" w:rsidRPr="002E2C23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354A45" w:rsidRPr="002E2C23">
        <w:rPr>
          <w:rFonts w:ascii="Times New Roman" w:hAnsi="Times New Roman" w:cs="Times New Roman"/>
          <w:sz w:val="24"/>
          <w:szCs w:val="28"/>
          <w:lang w:val="uk-UA"/>
        </w:rPr>
        <w:t xml:space="preserve"> м. Харків, 61003</w:t>
      </w:r>
      <w:r w:rsidR="003D6FB1" w:rsidRPr="002E2C23">
        <w:rPr>
          <w:rFonts w:ascii="Times New Roman" w:hAnsi="Times New Roman" w:cs="Times New Roman"/>
          <w:sz w:val="24"/>
          <w:szCs w:val="24"/>
          <w:lang w:val="uk-UA"/>
        </w:rPr>
        <w:t xml:space="preserve"> або на </w:t>
      </w:r>
      <w:r w:rsidR="003D6FB1" w:rsidRPr="002E2C23">
        <w:rPr>
          <w:rFonts w:ascii="Times New Roman" w:eastAsia="Times New Roman" w:hAnsi="Times New Roman"/>
          <w:sz w:val="24"/>
          <w:szCs w:val="24"/>
          <w:lang w:val="uk-UA" w:eastAsia="ru-RU"/>
        </w:rPr>
        <w:t>електронну пошту:</w:t>
      </w:r>
      <w:r w:rsidR="003D6FB1" w:rsidRPr="002E2C2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hyperlink r:id="rId7" w:history="1">
        <w:r w:rsidR="003D6FB1" w:rsidRPr="002E2C23">
          <w:rPr>
            <w:rStyle w:val="ac"/>
            <w:rFonts w:ascii="Times New Roman" w:hAnsi="Times New Roman" w:cs="Times New Roman"/>
            <w:sz w:val="24"/>
            <w:szCs w:val="24"/>
            <w:lang w:val="uk-UA" w:eastAsia="ru-RU"/>
          </w:rPr>
          <w:t>dekm@city.kharkiv.ua</w:t>
        </w:r>
      </w:hyperlink>
      <w:r w:rsidR="003D6FB1" w:rsidRPr="002E2C23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208E5788" w14:textId="77777777" w:rsidR="00BF187B" w:rsidRPr="005C426E" w:rsidRDefault="00BF187B" w:rsidP="00BF187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highlight w:val="yellow"/>
          <w:lang w:val="uk-UA"/>
        </w:rPr>
      </w:pPr>
    </w:p>
    <w:p w14:paraId="5CCF5539" w14:textId="0B31D24D" w:rsidR="005B4456" w:rsidRPr="00CA1052" w:rsidRDefault="00746DA6" w:rsidP="00BF187B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sz w:val="24"/>
          <w:szCs w:val="28"/>
          <w:u w:val="single"/>
          <w:lang w:val="uk-UA"/>
        </w:rPr>
      </w:pPr>
      <w:r>
        <w:rPr>
          <w:rFonts w:ascii="Times New Roman" w:hAnsi="Times New Roman" w:cs="Times New Roman"/>
          <w:bCs/>
          <w:i/>
          <w:sz w:val="24"/>
          <w:szCs w:val="28"/>
          <w:u w:val="single"/>
          <w:lang w:val="uk-UA"/>
        </w:rPr>
        <w:t>3. </w:t>
      </w:r>
      <w:r w:rsidR="005B4456" w:rsidRPr="00CA1052">
        <w:rPr>
          <w:rFonts w:ascii="Times New Roman" w:hAnsi="Times New Roman" w:cs="Times New Roman"/>
          <w:bCs/>
          <w:i/>
          <w:sz w:val="24"/>
          <w:szCs w:val="28"/>
          <w:u w:val="single"/>
          <w:lang w:val="uk-UA"/>
        </w:rPr>
        <w:t>Період проведення громадського обговорення</w:t>
      </w:r>
    </w:p>
    <w:p w14:paraId="412E3674" w14:textId="53C92387" w:rsidR="006A3A42" w:rsidRPr="00CA1052" w:rsidRDefault="00AE444A" w:rsidP="00663B2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 w:rsidRPr="00CA1052">
        <w:rPr>
          <w:rFonts w:ascii="Times New Roman" w:hAnsi="Times New Roman" w:cs="Times New Roman"/>
          <w:sz w:val="24"/>
          <w:szCs w:val="28"/>
        </w:rPr>
        <w:t xml:space="preserve">З </w:t>
      </w:r>
      <w:r w:rsidR="00CA1052" w:rsidRPr="00CA1052">
        <w:rPr>
          <w:rFonts w:ascii="Times New Roman" w:hAnsi="Times New Roman" w:cs="Times New Roman"/>
          <w:sz w:val="24"/>
          <w:szCs w:val="28"/>
          <w:lang w:val="uk-UA"/>
        </w:rPr>
        <w:t>06</w:t>
      </w:r>
      <w:r w:rsidRPr="00CA1052">
        <w:rPr>
          <w:rFonts w:ascii="Times New Roman" w:hAnsi="Times New Roman" w:cs="Times New Roman"/>
          <w:sz w:val="24"/>
          <w:szCs w:val="28"/>
        </w:rPr>
        <w:t> </w:t>
      </w:r>
      <w:r w:rsidR="00CA1052" w:rsidRPr="00CA1052">
        <w:rPr>
          <w:rFonts w:ascii="Times New Roman" w:hAnsi="Times New Roman" w:cs="Times New Roman"/>
          <w:sz w:val="24"/>
          <w:szCs w:val="28"/>
          <w:lang w:val="uk-UA"/>
        </w:rPr>
        <w:t>жовтня</w:t>
      </w:r>
      <w:r w:rsidR="006A3A42" w:rsidRPr="00CA1052">
        <w:rPr>
          <w:rFonts w:ascii="Times New Roman" w:hAnsi="Times New Roman" w:cs="Times New Roman"/>
          <w:sz w:val="24"/>
          <w:szCs w:val="28"/>
        </w:rPr>
        <w:t xml:space="preserve"> 202</w:t>
      </w:r>
      <w:r w:rsidR="00CA1052" w:rsidRPr="00CA1052">
        <w:rPr>
          <w:rFonts w:ascii="Times New Roman" w:hAnsi="Times New Roman" w:cs="Times New Roman"/>
          <w:sz w:val="24"/>
          <w:szCs w:val="28"/>
          <w:lang w:val="uk-UA"/>
        </w:rPr>
        <w:t>5</w:t>
      </w:r>
      <w:r w:rsidRPr="00CA1052">
        <w:rPr>
          <w:rFonts w:ascii="Times New Roman" w:hAnsi="Times New Roman" w:cs="Times New Roman"/>
          <w:sz w:val="24"/>
          <w:szCs w:val="28"/>
        </w:rPr>
        <w:t xml:space="preserve"> року по </w:t>
      </w:r>
      <w:r w:rsidR="00CA1052" w:rsidRPr="00CA1052">
        <w:rPr>
          <w:rFonts w:ascii="Times New Roman" w:hAnsi="Times New Roman" w:cs="Times New Roman"/>
          <w:sz w:val="24"/>
          <w:szCs w:val="28"/>
          <w:lang w:val="uk-UA"/>
        </w:rPr>
        <w:t>04</w:t>
      </w:r>
      <w:r w:rsidRPr="00CA1052">
        <w:rPr>
          <w:rFonts w:ascii="Times New Roman" w:hAnsi="Times New Roman" w:cs="Times New Roman"/>
          <w:sz w:val="24"/>
          <w:szCs w:val="28"/>
        </w:rPr>
        <w:t> </w:t>
      </w:r>
      <w:r w:rsidR="00CA1052" w:rsidRPr="00CA1052">
        <w:rPr>
          <w:rFonts w:ascii="Times New Roman" w:hAnsi="Times New Roman" w:cs="Times New Roman"/>
          <w:sz w:val="24"/>
          <w:szCs w:val="28"/>
          <w:lang w:val="uk-UA"/>
        </w:rPr>
        <w:t>листопада</w:t>
      </w:r>
      <w:r w:rsidR="006A3A42" w:rsidRPr="00CA1052">
        <w:rPr>
          <w:rFonts w:ascii="Times New Roman" w:hAnsi="Times New Roman" w:cs="Times New Roman"/>
          <w:sz w:val="24"/>
          <w:szCs w:val="28"/>
        </w:rPr>
        <w:t xml:space="preserve"> 202</w:t>
      </w:r>
      <w:r w:rsidR="00CA1052" w:rsidRPr="00CA1052">
        <w:rPr>
          <w:rFonts w:ascii="Times New Roman" w:hAnsi="Times New Roman" w:cs="Times New Roman"/>
          <w:sz w:val="24"/>
          <w:szCs w:val="28"/>
          <w:lang w:val="uk-UA"/>
        </w:rPr>
        <w:t>5</w:t>
      </w:r>
      <w:r w:rsidR="006A3A42" w:rsidRPr="00CA1052">
        <w:rPr>
          <w:rFonts w:ascii="Times New Roman" w:hAnsi="Times New Roman" w:cs="Times New Roman"/>
          <w:sz w:val="24"/>
          <w:szCs w:val="28"/>
        </w:rPr>
        <w:t> року</w:t>
      </w:r>
      <w:r w:rsidR="00663B2A" w:rsidRPr="00CA1052">
        <w:rPr>
          <w:rFonts w:ascii="Times New Roman" w:hAnsi="Times New Roman" w:cs="Times New Roman"/>
          <w:sz w:val="24"/>
          <w:szCs w:val="28"/>
          <w:lang w:val="uk-UA"/>
        </w:rPr>
        <w:t>.</w:t>
      </w:r>
    </w:p>
    <w:p w14:paraId="7CA2A280" w14:textId="77777777" w:rsidR="005B4456" w:rsidRPr="005C426E" w:rsidRDefault="005B4456" w:rsidP="00663B2A">
      <w:pPr>
        <w:spacing w:afterLines="160" w:after="384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0640F6F3" w14:textId="0FF83CDC" w:rsidR="005B4456" w:rsidRPr="00A01A0E" w:rsidRDefault="00746DA6" w:rsidP="005B4456">
      <w:pPr>
        <w:spacing w:afterLines="160" w:after="384"/>
        <w:contextualSpacing/>
        <w:jc w:val="both"/>
        <w:rPr>
          <w:rFonts w:ascii="Times New Roman" w:hAnsi="Times New Roman" w:cs="Times New Roman"/>
          <w:bCs/>
          <w:i/>
          <w:sz w:val="24"/>
          <w:szCs w:val="28"/>
          <w:u w:val="single"/>
          <w:lang w:val="uk-UA"/>
        </w:rPr>
      </w:pPr>
      <w:r>
        <w:rPr>
          <w:rFonts w:ascii="Times New Roman" w:hAnsi="Times New Roman" w:cs="Times New Roman"/>
          <w:bCs/>
          <w:i/>
          <w:sz w:val="24"/>
          <w:szCs w:val="28"/>
          <w:u w:val="single"/>
          <w:lang w:val="uk-UA"/>
        </w:rPr>
        <w:t>4. </w:t>
      </w:r>
      <w:r w:rsidR="005B4456" w:rsidRPr="00A01A0E">
        <w:rPr>
          <w:rFonts w:ascii="Times New Roman" w:hAnsi="Times New Roman" w:cs="Times New Roman"/>
          <w:bCs/>
          <w:i/>
          <w:sz w:val="24"/>
          <w:szCs w:val="28"/>
          <w:u w:val="single"/>
          <w:lang w:val="uk-UA"/>
        </w:rPr>
        <w:t>Результати проведен</w:t>
      </w:r>
      <w:r w:rsidR="000436A7" w:rsidRPr="00A01A0E">
        <w:rPr>
          <w:rFonts w:ascii="Times New Roman" w:hAnsi="Times New Roman" w:cs="Times New Roman"/>
          <w:bCs/>
          <w:i/>
          <w:sz w:val="24"/>
          <w:szCs w:val="28"/>
          <w:u w:val="single"/>
          <w:lang w:val="uk-UA"/>
        </w:rPr>
        <w:t>ого</w:t>
      </w:r>
      <w:r w:rsidR="005B4456" w:rsidRPr="00A01A0E">
        <w:rPr>
          <w:rFonts w:ascii="Times New Roman" w:hAnsi="Times New Roman" w:cs="Times New Roman"/>
          <w:bCs/>
          <w:i/>
          <w:sz w:val="24"/>
          <w:szCs w:val="28"/>
          <w:u w:val="single"/>
          <w:lang w:val="uk-UA"/>
        </w:rPr>
        <w:t xml:space="preserve"> </w:t>
      </w:r>
      <w:r w:rsidR="000436A7" w:rsidRPr="00A01A0E">
        <w:rPr>
          <w:rFonts w:ascii="Times New Roman" w:hAnsi="Times New Roman" w:cs="Times New Roman"/>
          <w:bCs/>
          <w:i/>
          <w:sz w:val="24"/>
          <w:szCs w:val="28"/>
          <w:u w:val="single"/>
          <w:lang w:val="uk-UA"/>
        </w:rPr>
        <w:t>громадського обговорення</w:t>
      </w:r>
      <w:r w:rsidR="005B4456" w:rsidRPr="00A01A0E">
        <w:rPr>
          <w:rFonts w:ascii="Times New Roman" w:hAnsi="Times New Roman" w:cs="Times New Roman"/>
          <w:bCs/>
          <w:i/>
          <w:sz w:val="24"/>
          <w:szCs w:val="28"/>
          <w:u w:val="single"/>
          <w:lang w:val="uk-UA"/>
        </w:rPr>
        <w:t xml:space="preserve"> </w:t>
      </w:r>
    </w:p>
    <w:p w14:paraId="35E4A6C5" w14:textId="08186E7A" w:rsidR="00A01A0E" w:rsidRPr="00A01A0E" w:rsidRDefault="00A01A0E" w:rsidP="00A01A0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>
        <w:rPr>
          <w:rFonts w:ascii="Times New Roman" w:hAnsi="Times New Roman" w:cs="Times New Roman"/>
          <w:sz w:val="24"/>
          <w:szCs w:val="28"/>
          <w:lang w:val="uk-UA"/>
        </w:rPr>
        <w:t>Протягом 30 </w:t>
      </w:r>
      <w:r w:rsidRPr="00A01A0E">
        <w:rPr>
          <w:rFonts w:ascii="Times New Roman" w:hAnsi="Times New Roman" w:cs="Times New Roman"/>
          <w:sz w:val="24"/>
          <w:szCs w:val="28"/>
          <w:lang w:val="uk-UA"/>
        </w:rPr>
        <w:t>днів з дня опублікування проєкту Програми економічног</w:t>
      </w:r>
      <w:r w:rsidR="00746DA6">
        <w:rPr>
          <w:rFonts w:ascii="Times New Roman" w:hAnsi="Times New Roman" w:cs="Times New Roman"/>
          <w:sz w:val="24"/>
          <w:szCs w:val="28"/>
          <w:lang w:val="uk-UA"/>
        </w:rPr>
        <w:t>о та соціального розвитку м. </w:t>
      </w:r>
      <w:r w:rsidRPr="00A01A0E">
        <w:rPr>
          <w:rFonts w:ascii="Times New Roman" w:hAnsi="Times New Roman" w:cs="Times New Roman"/>
          <w:sz w:val="24"/>
          <w:szCs w:val="28"/>
          <w:lang w:val="uk-UA"/>
        </w:rPr>
        <w:t>Харкова на 202</w:t>
      </w:r>
      <w:r w:rsidR="005C426E">
        <w:rPr>
          <w:rFonts w:ascii="Times New Roman" w:hAnsi="Times New Roman" w:cs="Times New Roman"/>
          <w:sz w:val="24"/>
          <w:szCs w:val="28"/>
          <w:lang w:val="uk-UA"/>
        </w:rPr>
        <w:t>6</w:t>
      </w:r>
      <w:r w:rsidRPr="00A01A0E">
        <w:rPr>
          <w:rFonts w:ascii="Times New Roman" w:hAnsi="Times New Roman" w:cs="Times New Roman"/>
          <w:sz w:val="24"/>
          <w:szCs w:val="28"/>
          <w:lang w:val="uk-UA"/>
        </w:rPr>
        <w:t> рік, Звіту про стратегічну екологічну оцінку та повідомлення про оприлюднення цих документів зауважень та пропозицій не надходило.</w:t>
      </w:r>
    </w:p>
    <w:p w14:paraId="1D226994" w14:textId="77777777" w:rsidR="006F0A87" w:rsidRPr="005C426E" w:rsidRDefault="006F0A87" w:rsidP="0024025C">
      <w:pPr>
        <w:contextualSpacing/>
        <w:jc w:val="both"/>
        <w:rPr>
          <w:rFonts w:ascii="Times New Roman" w:hAnsi="Times New Roman" w:cs="Times New Roman"/>
          <w:i/>
          <w:sz w:val="20"/>
          <w:szCs w:val="20"/>
          <w:highlight w:val="yellow"/>
          <w:lang w:val="uk-UA"/>
        </w:rPr>
      </w:pPr>
    </w:p>
    <w:p w14:paraId="5FB678EF" w14:textId="4B219FE8" w:rsidR="0024025C" w:rsidRPr="00CA67B2" w:rsidRDefault="003B3FD5" w:rsidP="0024025C">
      <w:pPr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5. </w:t>
      </w:r>
      <w:r w:rsidR="0024025C" w:rsidRPr="00CA67B2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Обґрунтування вибору проєкту документу державного планування серед інших альтернатив</w:t>
      </w:r>
    </w:p>
    <w:p w14:paraId="22FA1B6D" w14:textId="7565022F" w:rsidR="00AB7C39" w:rsidRPr="004B26C7" w:rsidRDefault="00DC41C4" w:rsidP="00AB7C3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B26C7">
        <w:rPr>
          <w:rFonts w:ascii="Times New Roman" w:hAnsi="Times New Roman" w:cs="Times New Roman"/>
          <w:sz w:val="24"/>
          <w:szCs w:val="24"/>
          <w:lang w:val="uk-UA"/>
        </w:rPr>
        <w:t xml:space="preserve">Відповідно до ст. 27 </w:t>
      </w:r>
      <w:r w:rsidR="00AB7C39" w:rsidRPr="004B26C7">
        <w:rPr>
          <w:rFonts w:ascii="Times New Roman" w:hAnsi="Times New Roman" w:cs="Times New Roman"/>
          <w:sz w:val="24"/>
          <w:szCs w:val="24"/>
          <w:lang w:val="uk-UA"/>
        </w:rPr>
        <w:t xml:space="preserve">Закону України </w:t>
      </w:r>
      <w:r w:rsidR="00476522" w:rsidRPr="004B26C7">
        <w:rPr>
          <w:rFonts w:ascii="Times New Roman" w:hAnsi="Times New Roman" w:cs="Times New Roman"/>
          <w:sz w:val="24"/>
          <w:szCs w:val="24"/>
          <w:lang w:val="uk-UA"/>
        </w:rPr>
        <w:t>«</w:t>
      </w:r>
      <w:r w:rsidR="00AB7C39" w:rsidRPr="004B26C7">
        <w:rPr>
          <w:rFonts w:ascii="Times New Roman" w:hAnsi="Times New Roman" w:cs="Times New Roman"/>
          <w:sz w:val="24"/>
          <w:szCs w:val="24"/>
          <w:lang w:val="uk-UA"/>
        </w:rPr>
        <w:t>Про місцеве самоврядування в Україні</w:t>
      </w:r>
      <w:r w:rsidR="00476522" w:rsidRPr="004B26C7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6C28D8" w:rsidRPr="004B26C7">
        <w:rPr>
          <w:rFonts w:ascii="Times New Roman" w:hAnsi="Times New Roman" w:cs="Times New Roman"/>
          <w:sz w:val="24"/>
          <w:szCs w:val="24"/>
          <w:lang w:val="uk-UA"/>
        </w:rPr>
        <w:t xml:space="preserve"> підготовка </w:t>
      </w:r>
      <w:hyperlink r:id="rId8" w:anchor="w1_11" w:history="1">
        <w:r w:rsidR="00AB7C39" w:rsidRPr="004B26C7">
          <w:rPr>
            <w:rFonts w:ascii="Times New Roman" w:hAnsi="Times New Roman" w:cs="Times New Roman"/>
            <w:sz w:val="24"/>
            <w:szCs w:val="24"/>
            <w:lang w:val="uk-UA"/>
          </w:rPr>
          <w:t>програм</w:t>
        </w:r>
      </w:hyperlink>
      <w:r w:rsidR="006C28D8" w:rsidRPr="004B26C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hyperlink r:id="rId9" w:anchor="w2_18" w:history="1">
        <w:r w:rsidR="00AB7C39" w:rsidRPr="004B26C7">
          <w:rPr>
            <w:rFonts w:ascii="Times New Roman" w:hAnsi="Times New Roman" w:cs="Times New Roman"/>
            <w:sz w:val="24"/>
            <w:szCs w:val="24"/>
            <w:lang w:val="uk-UA"/>
          </w:rPr>
          <w:t>соц</w:t>
        </w:r>
      </w:hyperlink>
      <w:r w:rsidR="00AB7C39" w:rsidRPr="004B26C7">
        <w:rPr>
          <w:rFonts w:ascii="Times New Roman" w:hAnsi="Times New Roman" w:cs="Times New Roman"/>
          <w:sz w:val="24"/>
          <w:szCs w:val="24"/>
          <w:lang w:val="uk-UA"/>
        </w:rPr>
        <w:t xml:space="preserve">іально-економічного </w:t>
      </w:r>
      <w:r w:rsidR="006C28D8" w:rsidRPr="004B26C7">
        <w:rPr>
          <w:rFonts w:ascii="Times New Roman" w:hAnsi="Times New Roman" w:cs="Times New Roman"/>
          <w:sz w:val="24"/>
          <w:szCs w:val="24"/>
          <w:lang w:val="uk-UA"/>
        </w:rPr>
        <w:br/>
      </w:r>
      <w:r w:rsidR="00AB7C39" w:rsidRPr="004B26C7">
        <w:rPr>
          <w:rFonts w:ascii="Times New Roman" w:hAnsi="Times New Roman" w:cs="Times New Roman"/>
          <w:sz w:val="24"/>
          <w:szCs w:val="24"/>
          <w:lang w:val="uk-UA"/>
        </w:rPr>
        <w:t xml:space="preserve">та культурного розвитку міст належить до власних </w:t>
      </w:r>
      <w:r w:rsidRPr="004B26C7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AB7C39" w:rsidRPr="004B26C7">
        <w:rPr>
          <w:rFonts w:ascii="Times New Roman" w:hAnsi="Times New Roman" w:cs="Times New Roman"/>
          <w:sz w:val="24"/>
          <w:szCs w:val="24"/>
          <w:lang w:val="uk-UA"/>
        </w:rPr>
        <w:t>самоврядних</w:t>
      </w:r>
      <w:r w:rsidRPr="004B26C7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AB7C39" w:rsidRPr="004B26C7">
        <w:rPr>
          <w:rFonts w:ascii="Times New Roman" w:hAnsi="Times New Roman" w:cs="Times New Roman"/>
          <w:sz w:val="24"/>
          <w:szCs w:val="24"/>
          <w:lang w:val="uk-UA"/>
        </w:rPr>
        <w:t xml:space="preserve"> повноважень органів місцевого самоврядування. </w:t>
      </w:r>
    </w:p>
    <w:p w14:paraId="6FFAF285" w14:textId="233CA8B1" w:rsidR="00AB7C39" w:rsidRPr="001C3A76" w:rsidRDefault="00AB7C39" w:rsidP="00AB7C3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1C3A76">
        <w:rPr>
          <w:rFonts w:ascii="Times New Roman" w:hAnsi="Times New Roman" w:cs="Times New Roman"/>
          <w:sz w:val="24"/>
          <w:szCs w:val="24"/>
          <w:lang w:val="uk-UA" w:eastAsia="ru-RU"/>
        </w:rPr>
        <w:t>Підготовка проєкту Програми економічного та соціальн</w:t>
      </w:r>
      <w:r w:rsidR="006C28D8" w:rsidRPr="001C3A76">
        <w:rPr>
          <w:rFonts w:ascii="Times New Roman" w:hAnsi="Times New Roman" w:cs="Times New Roman"/>
          <w:sz w:val="24"/>
          <w:szCs w:val="24"/>
          <w:lang w:val="uk-UA" w:eastAsia="ru-RU"/>
        </w:rPr>
        <w:t>ого розв</w:t>
      </w:r>
      <w:r w:rsidR="001C3A76" w:rsidRPr="001C3A76">
        <w:rPr>
          <w:rFonts w:ascii="Times New Roman" w:hAnsi="Times New Roman" w:cs="Times New Roman"/>
          <w:sz w:val="24"/>
          <w:szCs w:val="24"/>
          <w:lang w:val="uk-UA" w:eastAsia="ru-RU"/>
        </w:rPr>
        <w:t>итку м. Харкова на 2026</w:t>
      </w:r>
      <w:r w:rsidR="006C28D8" w:rsidRPr="001C3A76">
        <w:rPr>
          <w:rFonts w:ascii="Times New Roman" w:hAnsi="Times New Roman" w:cs="Times New Roman"/>
          <w:sz w:val="24"/>
          <w:szCs w:val="24"/>
          <w:lang w:val="uk-UA" w:eastAsia="ru-RU"/>
        </w:rPr>
        <w:t> </w:t>
      </w:r>
      <w:r w:rsidRPr="001C3A76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рік здійснювалась відповідно до норм діючого законодавства України та в межах повноважень Департаменту економіки та комунального майна Харківської міської ради. </w:t>
      </w:r>
    </w:p>
    <w:p w14:paraId="13347D45" w14:textId="70F48534" w:rsidR="0024025C" w:rsidRPr="006C28D8" w:rsidRDefault="00AB7C39" w:rsidP="00AB7C3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C3A76">
        <w:rPr>
          <w:rFonts w:ascii="Times New Roman" w:hAnsi="Times New Roman" w:cs="Times New Roman"/>
          <w:sz w:val="24"/>
          <w:szCs w:val="24"/>
          <w:lang w:val="uk-UA" w:eastAsia="ru-RU"/>
        </w:rPr>
        <w:t>В рамках проведення стратегічної екологічної оцінки проєкту Програми економічного та соціаль</w:t>
      </w:r>
      <w:r w:rsidR="001C3A76" w:rsidRPr="001C3A76">
        <w:rPr>
          <w:rFonts w:ascii="Times New Roman" w:hAnsi="Times New Roman" w:cs="Times New Roman"/>
          <w:sz w:val="24"/>
          <w:szCs w:val="24"/>
          <w:lang w:val="uk-UA" w:eastAsia="ru-RU"/>
        </w:rPr>
        <w:t>ного розвитку м. Харкова на 2026</w:t>
      </w:r>
      <w:r w:rsidR="006C28D8" w:rsidRPr="001C3A76">
        <w:rPr>
          <w:rFonts w:ascii="Times New Roman" w:hAnsi="Times New Roman" w:cs="Times New Roman"/>
          <w:sz w:val="24"/>
          <w:szCs w:val="24"/>
          <w:lang w:val="uk-UA" w:eastAsia="ru-RU"/>
        </w:rPr>
        <w:t> </w:t>
      </w:r>
      <w:r w:rsidRPr="001C3A76">
        <w:rPr>
          <w:rFonts w:ascii="Times New Roman" w:hAnsi="Times New Roman" w:cs="Times New Roman"/>
          <w:sz w:val="24"/>
          <w:szCs w:val="24"/>
          <w:lang w:val="uk-UA" w:eastAsia="ru-RU"/>
        </w:rPr>
        <w:t>рік як альтернативу запропонованому ДДП було р</w:t>
      </w:r>
      <w:r w:rsidR="006C28D8" w:rsidRPr="001C3A76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озглянуто «нульовий сценарій» - </w:t>
      </w:r>
      <w:r w:rsidRPr="001C3A76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неприйняття відповідної програми. Зважаючи </w:t>
      </w:r>
      <w:r w:rsidR="00312261" w:rsidRPr="001C3A76">
        <w:rPr>
          <w:rFonts w:ascii="Times New Roman" w:hAnsi="Times New Roman" w:cs="Times New Roman"/>
          <w:sz w:val="24"/>
          <w:szCs w:val="24"/>
          <w:lang w:val="uk-UA" w:eastAsia="ru-RU"/>
        </w:rPr>
        <w:br/>
      </w:r>
      <w:r w:rsidRPr="001C3A76">
        <w:rPr>
          <w:rFonts w:ascii="Times New Roman" w:hAnsi="Times New Roman" w:cs="Times New Roman"/>
          <w:sz w:val="24"/>
          <w:szCs w:val="24"/>
          <w:lang w:val="uk-UA" w:eastAsia="ru-RU"/>
        </w:rPr>
        <w:t>на те, що з</w:t>
      </w:r>
      <w:r w:rsidRPr="001C3A76">
        <w:rPr>
          <w:rFonts w:ascii="Times New Roman" w:hAnsi="Times New Roman" w:cs="Times New Roman"/>
          <w:sz w:val="24"/>
          <w:szCs w:val="24"/>
          <w:lang w:val="uk-UA"/>
        </w:rPr>
        <w:t xml:space="preserve">атвердження Програми економічного та соціального розвитку міста на короткостроковий період є обов’язком органів </w:t>
      </w:r>
      <w:r w:rsidR="006C28D8" w:rsidRPr="001C3A76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місцевого самоврядування, що </w:t>
      </w:r>
      <w:r w:rsidRPr="001C3A76">
        <w:rPr>
          <w:rFonts w:ascii="Times New Roman" w:hAnsi="Times New Roman" w:cs="Times New Roman"/>
          <w:sz w:val="24"/>
          <w:szCs w:val="24"/>
          <w:lang w:val="uk-UA" w:eastAsia="ru-RU"/>
        </w:rPr>
        <w:t>передбачено ст. 11 Закону України</w:t>
      </w:r>
      <w:r w:rsidR="006C28D8" w:rsidRPr="001C3A76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«Про державне прогнозування та </w:t>
      </w:r>
      <w:r w:rsidRPr="001C3A76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розроблення програм економічного та соціального розвитку України», не прийняття проєкту Програми на наступний рік, як виконання </w:t>
      </w:r>
      <w:r w:rsidR="006C28D8" w:rsidRPr="001C3A76">
        <w:rPr>
          <w:rFonts w:ascii="Times New Roman" w:hAnsi="Times New Roman" w:cs="Times New Roman"/>
          <w:sz w:val="24"/>
          <w:szCs w:val="24"/>
          <w:lang w:val="uk-UA" w:eastAsia="ru-RU"/>
        </w:rPr>
        <w:t>«</w:t>
      </w:r>
      <w:r w:rsidRPr="001C3A76">
        <w:rPr>
          <w:rFonts w:ascii="Times New Roman" w:hAnsi="Times New Roman" w:cs="Times New Roman"/>
          <w:sz w:val="24"/>
          <w:szCs w:val="24"/>
          <w:lang w:val="uk-UA" w:eastAsia="ru-RU"/>
        </w:rPr>
        <w:t>нульового сценарію</w:t>
      </w:r>
      <w:r w:rsidR="006C28D8" w:rsidRPr="001C3A76">
        <w:rPr>
          <w:rFonts w:ascii="Times New Roman" w:hAnsi="Times New Roman" w:cs="Times New Roman"/>
          <w:sz w:val="24"/>
          <w:szCs w:val="24"/>
          <w:lang w:val="uk-UA" w:eastAsia="ru-RU"/>
        </w:rPr>
        <w:t>»</w:t>
      </w:r>
      <w:r w:rsidRPr="001C3A76">
        <w:rPr>
          <w:rFonts w:ascii="Times New Roman" w:hAnsi="Times New Roman" w:cs="Times New Roman"/>
          <w:sz w:val="24"/>
          <w:szCs w:val="24"/>
          <w:lang w:val="uk-UA" w:eastAsia="ru-RU"/>
        </w:rPr>
        <w:t>, є не можливим і може привести до призупинення фінансування заходів міського розвитку, тому відповідний варіант бу</w:t>
      </w:r>
      <w:r w:rsidR="004D678C">
        <w:rPr>
          <w:rFonts w:ascii="Times New Roman" w:hAnsi="Times New Roman" w:cs="Times New Roman"/>
          <w:sz w:val="24"/>
          <w:szCs w:val="24"/>
          <w:lang w:val="uk-UA" w:eastAsia="ru-RU"/>
        </w:rPr>
        <w:t>ло</w:t>
      </w:r>
      <w:r w:rsidRPr="001C3A76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</w:t>
      </w:r>
      <w:r w:rsidR="003B3FD5">
        <w:rPr>
          <w:rFonts w:ascii="Times New Roman" w:hAnsi="Times New Roman" w:cs="Times New Roman"/>
          <w:sz w:val="24"/>
          <w:szCs w:val="24"/>
          <w:lang w:val="uk-UA" w:eastAsia="ru-RU"/>
        </w:rPr>
        <w:t>відхилен</w:t>
      </w:r>
      <w:r w:rsidR="004D678C">
        <w:rPr>
          <w:rFonts w:ascii="Times New Roman" w:hAnsi="Times New Roman" w:cs="Times New Roman"/>
          <w:sz w:val="24"/>
          <w:szCs w:val="24"/>
          <w:lang w:val="uk-UA" w:eastAsia="ru-RU"/>
        </w:rPr>
        <w:t>о</w:t>
      </w:r>
      <w:r w:rsidRPr="001C3A76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. </w:t>
      </w:r>
    </w:p>
    <w:sectPr w:rsidR="0024025C" w:rsidRPr="006C28D8" w:rsidSect="00133D1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276C7A" w14:textId="77777777" w:rsidR="000B368F" w:rsidRDefault="000B368F" w:rsidP="00E41782">
      <w:pPr>
        <w:spacing w:after="0" w:line="240" w:lineRule="auto"/>
      </w:pPr>
      <w:r>
        <w:separator/>
      </w:r>
    </w:p>
  </w:endnote>
  <w:endnote w:type="continuationSeparator" w:id="0">
    <w:p w14:paraId="6BB87403" w14:textId="77777777" w:rsidR="000B368F" w:rsidRDefault="000B368F" w:rsidP="00E41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D3C93F" w14:textId="77777777" w:rsidR="000B368F" w:rsidRDefault="000B368F" w:rsidP="00E41782">
      <w:pPr>
        <w:spacing w:after="0" w:line="240" w:lineRule="auto"/>
      </w:pPr>
      <w:r>
        <w:separator/>
      </w:r>
    </w:p>
  </w:footnote>
  <w:footnote w:type="continuationSeparator" w:id="0">
    <w:p w14:paraId="6C7E57CC" w14:textId="77777777" w:rsidR="000B368F" w:rsidRDefault="000B368F" w:rsidP="00E417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77213B"/>
    <w:multiLevelType w:val="multilevel"/>
    <w:tmpl w:val="1F8A52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9456C22"/>
    <w:multiLevelType w:val="multilevel"/>
    <w:tmpl w:val="5FCA1F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61D"/>
    <w:rsid w:val="00005FDD"/>
    <w:rsid w:val="0001633C"/>
    <w:rsid w:val="000436A7"/>
    <w:rsid w:val="0004411D"/>
    <w:rsid w:val="00057857"/>
    <w:rsid w:val="00057B4D"/>
    <w:rsid w:val="00065AAA"/>
    <w:rsid w:val="0009216D"/>
    <w:rsid w:val="00093F69"/>
    <w:rsid w:val="000A6EB6"/>
    <w:rsid w:val="000B368F"/>
    <w:rsid w:val="000B703F"/>
    <w:rsid w:val="000D6317"/>
    <w:rsid w:val="00100F63"/>
    <w:rsid w:val="00106B61"/>
    <w:rsid w:val="00107FF3"/>
    <w:rsid w:val="0013325E"/>
    <w:rsid w:val="00133D1B"/>
    <w:rsid w:val="00135E42"/>
    <w:rsid w:val="001567D6"/>
    <w:rsid w:val="00157D7B"/>
    <w:rsid w:val="00165238"/>
    <w:rsid w:val="00171CC9"/>
    <w:rsid w:val="00173BAE"/>
    <w:rsid w:val="00191A0F"/>
    <w:rsid w:val="00196045"/>
    <w:rsid w:val="001A5D4C"/>
    <w:rsid w:val="001B0290"/>
    <w:rsid w:val="001B17C5"/>
    <w:rsid w:val="001C3A76"/>
    <w:rsid w:val="001C6120"/>
    <w:rsid w:val="001E10DF"/>
    <w:rsid w:val="001E2FAB"/>
    <w:rsid w:val="00205B16"/>
    <w:rsid w:val="00223D0E"/>
    <w:rsid w:val="00231859"/>
    <w:rsid w:val="0024025C"/>
    <w:rsid w:val="002713F1"/>
    <w:rsid w:val="00291135"/>
    <w:rsid w:val="002926E7"/>
    <w:rsid w:val="002D0627"/>
    <w:rsid w:val="002D6A42"/>
    <w:rsid w:val="002E2C23"/>
    <w:rsid w:val="00312261"/>
    <w:rsid w:val="0033281A"/>
    <w:rsid w:val="00352ADE"/>
    <w:rsid w:val="00354A45"/>
    <w:rsid w:val="003823B9"/>
    <w:rsid w:val="00386B9D"/>
    <w:rsid w:val="00397766"/>
    <w:rsid w:val="003B3FD5"/>
    <w:rsid w:val="003C1F3D"/>
    <w:rsid w:val="003D0943"/>
    <w:rsid w:val="003D6FB1"/>
    <w:rsid w:val="003E2C22"/>
    <w:rsid w:val="003E65A9"/>
    <w:rsid w:val="00406C1C"/>
    <w:rsid w:val="004152C8"/>
    <w:rsid w:val="00420E09"/>
    <w:rsid w:val="0042331D"/>
    <w:rsid w:val="004436B6"/>
    <w:rsid w:val="00476522"/>
    <w:rsid w:val="004878CF"/>
    <w:rsid w:val="004940A1"/>
    <w:rsid w:val="00496036"/>
    <w:rsid w:val="004A673C"/>
    <w:rsid w:val="004B26C7"/>
    <w:rsid w:val="004D678C"/>
    <w:rsid w:val="004F6F6A"/>
    <w:rsid w:val="005471A7"/>
    <w:rsid w:val="00553EDD"/>
    <w:rsid w:val="0057261D"/>
    <w:rsid w:val="005809D0"/>
    <w:rsid w:val="00581FBA"/>
    <w:rsid w:val="0058311B"/>
    <w:rsid w:val="00586496"/>
    <w:rsid w:val="00590DB7"/>
    <w:rsid w:val="005A5A01"/>
    <w:rsid w:val="005B4456"/>
    <w:rsid w:val="005C426E"/>
    <w:rsid w:val="00611EAC"/>
    <w:rsid w:val="00612CCB"/>
    <w:rsid w:val="0065510D"/>
    <w:rsid w:val="00657A49"/>
    <w:rsid w:val="00662EB7"/>
    <w:rsid w:val="00663B2A"/>
    <w:rsid w:val="00676449"/>
    <w:rsid w:val="00691A9A"/>
    <w:rsid w:val="006A3A42"/>
    <w:rsid w:val="006B1B06"/>
    <w:rsid w:val="006C28D8"/>
    <w:rsid w:val="006E4CD4"/>
    <w:rsid w:val="006F0A87"/>
    <w:rsid w:val="006F2FE8"/>
    <w:rsid w:val="00725599"/>
    <w:rsid w:val="007460FD"/>
    <w:rsid w:val="00746DA6"/>
    <w:rsid w:val="00773E97"/>
    <w:rsid w:val="00780663"/>
    <w:rsid w:val="00785764"/>
    <w:rsid w:val="0078775F"/>
    <w:rsid w:val="007A5F39"/>
    <w:rsid w:val="007B1C23"/>
    <w:rsid w:val="007E1EC4"/>
    <w:rsid w:val="008061BB"/>
    <w:rsid w:val="008066B2"/>
    <w:rsid w:val="00811D05"/>
    <w:rsid w:val="00817761"/>
    <w:rsid w:val="00830E6D"/>
    <w:rsid w:val="0084321A"/>
    <w:rsid w:val="00860332"/>
    <w:rsid w:val="008C0923"/>
    <w:rsid w:val="008F1972"/>
    <w:rsid w:val="008F436F"/>
    <w:rsid w:val="00903F8A"/>
    <w:rsid w:val="00912B43"/>
    <w:rsid w:val="00915706"/>
    <w:rsid w:val="009B7A5C"/>
    <w:rsid w:val="009D1325"/>
    <w:rsid w:val="009F4604"/>
    <w:rsid w:val="00A01A0E"/>
    <w:rsid w:val="00A032D2"/>
    <w:rsid w:val="00A15892"/>
    <w:rsid w:val="00A23CAF"/>
    <w:rsid w:val="00A250B6"/>
    <w:rsid w:val="00A31263"/>
    <w:rsid w:val="00A530AC"/>
    <w:rsid w:val="00A63008"/>
    <w:rsid w:val="00AB7C39"/>
    <w:rsid w:val="00AD197F"/>
    <w:rsid w:val="00AE444A"/>
    <w:rsid w:val="00AF7459"/>
    <w:rsid w:val="00B16717"/>
    <w:rsid w:val="00B3410A"/>
    <w:rsid w:val="00B34659"/>
    <w:rsid w:val="00B47819"/>
    <w:rsid w:val="00B57528"/>
    <w:rsid w:val="00B74E01"/>
    <w:rsid w:val="00B77268"/>
    <w:rsid w:val="00B81442"/>
    <w:rsid w:val="00B96D7C"/>
    <w:rsid w:val="00BB3456"/>
    <w:rsid w:val="00BB6890"/>
    <w:rsid w:val="00BB7E2A"/>
    <w:rsid w:val="00BC019A"/>
    <w:rsid w:val="00BD14F8"/>
    <w:rsid w:val="00BE461D"/>
    <w:rsid w:val="00BF0745"/>
    <w:rsid w:val="00BF187B"/>
    <w:rsid w:val="00C15E45"/>
    <w:rsid w:val="00C21383"/>
    <w:rsid w:val="00C35A10"/>
    <w:rsid w:val="00C47864"/>
    <w:rsid w:val="00C70F16"/>
    <w:rsid w:val="00CA1052"/>
    <w:rsid w:val="00CA67B2"/>
    <w:rsid w:val="00CB384C"/>
    <w:rsid w:val="00CB52CB"/>
    <w:rsid w:val="00CC373B"/>
    <w:rsid w:val="00CE5BB1"/>
    <w:rsid w:val="00D04A57"/>
    <w:rsid w:val="00D3743A"/>
    <w:rsid w:val="00D433A1"/>
    <w:rsid w:val="00D5307C"/>
    <w:rsid w:val="00D54BE9"/>
    <w:rsid w:val="00D61207"/>
    <w:rsid w:val="00DA3E10"/>
    <w:rsid w:val="00DA5CBD"/>
    <w:rsid w:val="00DB22C4"/>
    <w:rsid w:val="00DC41C4"/>
    <w:rsid w:val="00E31E90"/>
    <w:rsid w:val="00E41782"/>
    <w:rsid w:val="00E41AAD"/>
    <w:rsid w:val="00E4747B"/>
    <w:rsid w:val="00E646E1"/>
    <w:rsid w:val="00E915C4"/>
    <w:rsid w:val="00EC30AD"/>
    <w:rsid w:val="00EF1F73"/>
    <w:rsid w:val="00F011DE"/>
    <w:rsid w:val="00F20A10"/>
    <w:rsid w:val="00F8259F"/>
    <w:rsid w:val="00FA523E"/>
    <w:rsid w:val="00FB4004"/>
    <w:rsid w:val="00FC6117"/>
    <w:rsid w:val="00FC72C5"/>
    <w:rsid w:val="00FD45D4"/>
    <w:rsid w:val="00FE3A39"/>
    <w:rsid w:val="00FF3E99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3ABD6"/>
  <w15:docId w15:val="{D3B8013E-259C-4421-99EB-5FD8D3467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772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33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1"/>
    <w:qFormat/>
    <w:rsid w:val="003D094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5">
    <w:name w:val="Основной текст Знак"/>
    <w:basedOn w:val="a0"/>
    <w:link w:val="a4"/>
    <w:uiPriority w:val="1"/>
    <w:rsid w:val="003D0943"/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10">
    <w:name w:val="Заголовок 1 Знак"/>
    <w:basedOn w:val="a0"/>
    <w:link w:val="1"/>
    <w:uiPriority w:val="9"/>
    <w:rsid w:val="00B7726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mw-page-title-main">
    <w:name w:val="mw-page-title-main"/>
    <w:basedOn w:val="a0"/>
    <w:rsid w:val="00B77268"/>
  </w:style>
  <w:style w:type="paragraph" w:styleId="a6">
    <w:name w:val="Balloon Text"/>
    <w:basedOn w:val="a"/>
    <w:link w:val="a7"/>
    <w:uiPriority w:val="99"/>
    <w:semiHidden/>
    <w:unhideWhenUsed/>
    <w:rsid w:val="00157D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57D7B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E417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41782"/>
  </w:style>
  <w:style w:type="paragraph" w:styleId="aa">
    <w:name w:val="footer"/>
    <w:basedOn w:val="a"/>
    <w:link w:val="ab"/>
    <w:uiPriority w:val="99"/>
    <w:unhideWhenUsed/>
    <w:rsid w:val="00E417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41782"/>
  </w:style>
  <w:style w:type="table" w:customStyle="1" w:styleId="11">
    <w:name w:val="Сетка таблицы1"/>
    <w:basedOn w:val="a1"/>
    <w:next w:val="a3"/>
    <w:uiPriority w:val="39"/>
    <w:rsid w:val="008F436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3D6FB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1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9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280/97-%D0%B2%D1%80?find=1&amp;text=%D0%BF%D1%80%D0%BE%D0%B3%D1%80%D0%B0%D0%BC+%D1%81%D0%BE%D1%86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ekm@city.kharki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280/97-%D0%B2%D1%80?find=1&amp;text=%D0%BF%D1%80%D0%BE%D0%B3%D1%80%D0%B0%D0%BC+%D1%81%D0%BE%D1%86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511</Words>
  <Characters>2918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G. Fomichova</dc:creator>
  <cp:keywords/>
  <dc:description/>
  <cp:lastModifiedBy>Irina V. Medinskaya</cp:lastModifiedBy>
  <cp:revision>104</cp:revision>
  <cp:lastPrinted>2023-01-03T08:38:00Z</cp:lastPrinted>
  <dcterms:created xsi:type="dcterms:W3CDTF">2023-11-27T13:26:00Z</dcterms:created>
  <dcterms:modified xsi:type="dcterms:W3CDTF">2025-11-27T13:39:00Z</dcterms:modified>
</cp:coreProperties>
</file>